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3E1E"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附件2:报价函</w:t>
      </w:r>
    </w:p>
    <w:p w14:paraId="3D88EF80">
      <w:pPr>
        <w:pStyle w:val="2"/>
        <w:wordWrap w:val="0"/>
        <w:ind w:firstLine="643"/>
        <w:rPr>
          <w:rFonts w:hint="eastAsia" w:ascii="仿宋" w:hAnsi="仿宋" w:eastAsia="仿宋" w:cs="仿宋"/>
        </w:rPr>
      </w:pPr>
      <w:bookmarkStart w:id="0" w:name="_Toc19917"/>
      <w:bookmarkStart w:id="1" w:name="_Toc19785488"/>
      <w:bookmarkStart w:id="2" w:name="_Toc48899463"/>
      <w:bookmarkStart w:id="3" w:name="_Toc27249"/>
      <w:bookmarkStart w:id="4" w:name="_Toc5387"/>
      <w:bookmarkStart w:id="5" w:name="_Toc22303438"/>
      <w:r>
        <w:rPr>
          <w:rFonts w:hint="eastAsia" w:ascii="仿宋" w:hAnsi="仿宋" w:eastAsia="仿宋" w:cs="仿宋"/>
          <w:lang w:val="en-US" w:eastAsia="zh-CN"/>
        </w:rPr>
        <w:t>四</w:t>
      </w:r>
      <w:r>
        <w:rPr>
          <w:rFonts w:hint="eastAsia" w:ascii="仿宋" w:hAnsi="仿宋" w:eastAsia="仿宋" w:cs="仿宋"/>
        </w:rPr>
        <w:t>、报价一览表</w:t>
      </w:r>
      <w:bookmarkEnd w:id="0"/>
      <w:bookmarkEnd w:id="1"/>
      <w:bookmarkEnd w:id="2"/>
      <w:bookmarkEnd w:id="3"/>
      <w:bookmarkEnd w:id="4"/>
      <w:bookmarkEnd w:id="5"/>
      <w:bookmarkStart w:id="6" w:name="_GoBack"/>
      <w:bookmarkEnd w:id="6"/>
    </w:p>
    <w:p w14:paraId="4958DBDD">
      <w:pPr>
        <w:pStyle w:val="10"/>
        <w:wordWrap w:val="0"/>
        <w:spacing w:line="360" w:lineRule="auto"/>
        <w:ind w:firstLine="0" w:firstLineChars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</w:rPr>
        <w:t>项目名称：</w:t>
      </w:r>
      <w:r>
        <w:rPr>
          <w:rFonts w:hint="eastAsia" w:ascii="仿宋" w:hAnsi="仿宋" w:eastAsia="仿宋" w:cs="仿宋"/>
          <w:sz w:val="21"/>
          <w:szCs w:val="21"/>
        </w:rPr>
        <w:t xml:space="preserve">    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tbl>
      <w:tblPr>
        <w:tblStyle w:val="5"/>
        <w:tblW w:w="946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781"/>
        <w:gridCol w:w="3560"/>
        <w:gridCol w:w="1882"/>
        <w:gridCol w:w="1079"/>
      </w:tblGrid>
      <w:tr w14:paraId="71D7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7" w:hRule="atLeast"/>
        </w:trPr>
        <w:tc>
          <w:tcPr>
            <w:tcW w:w="1162" w:type="dxa"/>
            <w:vAlign w:val="center"/>
          </w:tcPr>
          <w:p w14:paraId="70F7895F">
            <w:pPr>
              <w:pStyle w:val="11"/>
              <w:wordWrap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包号</w:t>
            </w:r>
          </w:p>
        </w:tc>
        <w:tc>
          <w:tcPr>
            <w:tcW w:w="1781" w:type="dxa"/>
            <w:vAlign w:val="center"/>
          </w:tcPr>
          <w:p w14:paraId="635DE46A">
            <w:pPr>
              <w:pStyle w:val="11"/>
              <w:wordWrap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项目内容</w:t>
            </w:r>
          </w:p>
        </w:tc>
        <w:tc>
          <w:tcPr>
            <w:tcW w:w="3560" w:type="dxa"/>
            <w:vAlign w:val="center"/>
          </w:tcPr>
          <w:p w14:paraId="2410ADB9">
            <w:pPr>
              <w:pStyle w:val="11"/>
              <w:wordWrap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投标报价</w:t>
            </w:r>
          </w:p>
          <w:p w14:paraId="2EE5454F">
            <w:pPr>
              <w:pStyle w:val="11"/>
              <w:wordWrap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（人民币/元/）</w:t>
            </w:r>
          </w:p>
        </w:tc>
        <w:tc>
          <w:tcPr>
            <w:tcW w:w="1882" w:type="dxa"/>
            <w:vAlign w:val="center"/>
          </w:tcPr>
          <w:p w14:paraId="2CA0BCE5">
            <w:pPr>
              <w:pStyle w:val="11"/>
              <w:wordWrap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服务期限</w:t>
            </w:r>
          </w:p>
        </w:tc>
        <w:tc>
          <w:tcPr>
            <w:tcW w:w="1079" w:type="dxa"/>
            <w:vAlign w:val="center"/>
          </w:tcPr>
          <w:p w14:paraId="2D7B64D3">
            <w:pPr>
              <w:pStyle w:val="11"/>
              <w:wordWrap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备注</w:t>
            </w:r>
          </w:p>
        </w:tc>
      </w:tr>
      <w:tr w14:paraId="4B79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162" w:type="dxa"/>
            <w:vAlign w:val="center"/>
          </w:tcPr>
          <w:p w14:paraId="7CC766B8">
            <w:pPr>
              <w:pStyle w:val="11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  <w:tc>
          <w:tcPr>
            <w:tcW w:w="1781" w:type="dxa"/>
            <w:vAlign w:val="center"/>
          </w:tcPr>
          <w:p w14:paraId="08BCADA3">
            <w:pPr>
              <w:pStyle w:val="11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海南省平山医院电梯维保服务项目</w:t>
            </w:r>
          </w:p>
        </w:tc>
        <w:tc>
          <w:tcPr>
            <w:tcW w:w="3560" w:type="dxa"/>
            <w:vAlign w:val="center"/>
          </w:tcPr>
          <w:p w14:paraId="495E0561">
            <w:pPr>
              <w:pStyle w:val="11"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一年</w:t>
            </w:r>
            <w:r>
              <w:rPr>
                <w:rFonts w:hint="eastAsia" w:ascii="仿宋" w:hAnsi="仿宋" w:eastAsia="仿宋" w:cs="仿宋"/>
                <w:bCs/>
              </w:rPr>
              <w:t>￥</w:t>
            </w:r>
            <w:r>
              <w:rPr>
                <w:rFonts w:hint="eastAsia" w:ascii="仿宋" w:hAnsi="仿宋" w:eastAsia="仿宋" w:cs="仿宋"/>
                <w:bCs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</w:rPr>
              <w:t>元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两年合计</w:t>
            </w:r>
            <w:r>
              <w:rPr>
                <w:rFonts w:hint="eastAsia" w:ascii="仿宋" w:hAnsi="仿宋" w:eastAsia="仿宋" w:cs="仿宋"/>
                <w:bCs/>
              </w:rPr>
              <w:t>￥</w:t>
            </w:r>
            <w:r>
              <w:rPr>
                <w:rFonts w:hint="eastAsia" w:ascii="仿宋" w:hAnsi="仿宋" w:eastAsia="仿宋" w:cs="仿宋"/>
                <w:bCs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</w:rPr>
              <w:t>元</w:t>
            </w:r>
          </w:p>
        </w:tc>
        <w:tc>
          <w:tcPr>
            <w:tcW w:w="1882" w:type="dxa"/>
            <w:vAlign w:val="center"/>
          </w:tcPr>
          <w:p w14:paraId="370138CC">
            <w:pPr>
              <w:pStyle w:val="11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2年</w:t>
            </w:r>
          </w:p>
        </w:tc>
        <w:tc>
          <w:tcPr>
            <w:tcW w:w="1079" w:type="dxa"/>
            <w:vAlign w:val="center"/>
          </w:tcPr>
          <w:p w14:paraId="44ECCCCA">
            <w:pPr>
              <w:pStyle w:val="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</w:tr>
      <w:tr w14:paraId="1258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464" w:type="dxa"/>
            <w:gridSpan w:val="5"/>
            <w:shd w:val="solid" w:color="FFFFFF" w:fill="auto"/>
            <w:vAlign w:val="center"/>
          </w:tcPr>
          <w:p w14:paraId="06269CC5">
            <w:pPr>
              <w:wordWrap w:val="0"/>
              <w:ind w:firstLine="480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合计（人民币/元）：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</w:rPr>
              <w:t xml:space="preserve">      大写：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</w:rPr>
              <w:t xml:space="preserve">    </w:t>
            </w:r>
          </w:p>
        </w:tc>
      </w:tr>
    </w:tbl>
    <w:p w14:paraId="767A529F">
      <w:pPr>
        <w:wordWrap w:val="0"/>
        <w:ind w:firstLine="480"/>
        <w:rPr>
          <w:rFonts w:hint="eastAsia" w:ascii="仿宋" w:hAnsi="仿宋" w:eastAsia="仿宋" w:cs="仿宋"/>
        </w:rPr>
      </w:pPr>
    </w:p>
    <w:p w14:paraId="4DC0A7EE">
      <w:pPr>
        <w:wordWrap w:val="0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注：1. 报价应是最终用户验收合格后的总价，包含完成本项目的全部费用。</w:t>
      </w:r>
    </w:p>
    <w:p w14:paraId="72F72D33">
      <w:pPr>
        <w:wordWrap w:val="0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2.“报价一览表”为多页的，每页均需由法定代表人或授权代表（签字或盖章）并盖供应商公章。</w:t>
      </w:r>
    </w:p>
    <w:p w14:paraId="0F8DF245">
      <w:pPr>
        <w:wordWrap w:val="0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3．“报价一览表”以包为单位填写。</w:t>
      </w:r>
    </w:p>
    <w:p w14:paraId="5393F48B">
      <w:pPr>
        <w:wordWrap w:val="0"/>
        <w:ind w:firstLine="480"/>
        <w:rPr>
          <w:rFonts w:hint="eastAsia" w:ascii="仿宋" w:hAnsi="仿宋" w:eastAsia="仿宋" w:cs="仿宋"/>
        </w:rPr>
      </w:pPr>
    </w:p>
    <w:p w14:paraId="6E194A2A">
      <w:pPr>
        <w:wordWrap w:val="0"/>
        <w:ind w:firstLine="480"/>
        <w:rPr>
          <w:rFonts w:hint="eastAsia" w:ascii="仿宋" w:hAnsi="仿宋" w:eastAsia="仿宋" w:cs="仿宋"/>
        </w:rPr>
      </w:pPr>
    </w:p>
    <w:p w14:paraId="5B3F2D02">
      <w:pPr>
        <w:wordWrap w:val="0"/>
        <w:ind w:firstLine="480"/>
        <w:rPr>
          <w:rFonts w:hint="eastAsia" w:ascii="仿宋" w:hAnsi="仿宋" w:eastAsia="仿宋" w:cs="仿宋"/>
        </w:rPr>
      </w:pPr>
    </w:p>
    <w:p w14:paraId="21AE9A64">
      <w:pPr>
        <w:wordWrap w:val="0"/>
        <w:ind w:firstLine="480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供应商名称：</w:t>
      </w:r>
      <w:r>
        <w:rPr>
          <w:rFonts w:hint="eastAsia" w:ascii="仿宋" w:hAnsi="仿宋" w:eastAsia="仿宋" w:cs="仿宋"/>
          <w:bCs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</w:rPr>
        <w:t>（盖章）</w:t>
      </w:r>
    </w:p>
    <w:p w14:paraId="4265C10D">
      <w:pPr>
        <w:wordWrap w:val="0"/>
        <w:ind w:firstLine="480"/>
        <w:rPr>
          <w:rFonts w:hint="eastAsia" w:ascii="仿宋" w:hAnsi="仿宋" w:eastAsia="仿宋" w:cs="仿宋"/>
          <w:bCs/>
        </w:rPr>
      </w:pPr>
    </w:p>
    <w:p w14:paraId="54ABD794">
      <w:pPr>
        <w:wordWrap w:val="0"/>
        <w:ind w:firstLine="480"/>
        <w:rPr>
          <w:rFonts w:hint="eastAsia" w:ascii="仿宋" w:hAnsi="仿宋" w:eastAsia="仿宋" w:cs="仿宋"/>
          <w:bCs/>
          <w:u w:val="single"/>
        </w:rPr>
      </w:pPr>
      <w:r>
        <w:rPr>
          <w:rFonts w:hint="eastAsia" w:ascii="仿宋" w:hAnsi="仿宋" w:eastAsia="仿宋" w:cs="仿宋"/>
        </w:rPr>
        <w:t>法定代表人或授权代表（签字或盖章）</w:t>
      </w:r>
      <w:r>
        <w:rPr>
          <w:rFonts w:hint="eastAsia" w:ascii="仿宋" w:hAnsi="仿宋" w:eastAsia="仿宋" w:cs="仿宋"/>
          <w:bCs/>
        </w:rPr>
        <w:t>：</w:t>
      </w:r>
      <w:r>
        <w:rPr>
          <w:rFonts w:hint="eastAsia" w:ascii="仿宋" w:hAnsi="仿宋" w:eastAsia="仿宋" w:cs="仿宋"/>
          <w:bCs/>
          <w:u w:val="single"/>
        </w:rPr>
        <w:t xml:space="preserve">             </w:t>
      </w:r>
    </w:p>
    <w:p w14:paraId="5F7A2A05">
      <w:pPr>
        <w:wordWrap w:val="0"/>
        <w:ind w:firstLine="480"/>
        <w:rPr>
          <w:rFonts w:hint="eastAsia" w:ascii="仿宋" w:hAnsi="仿宋" w:eastAsia="仿宋" w:cs="仿宋"/>
          <w:bCs/>
        </w:rPr>
      </w:pPr>
    </w:p>
    <w:p w14:paraId="6CAAF92D">
      <w:pPr>
        <w:wordWrap w:val="0"/>
        <w:ind w:firstLine="480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日期:</w:t>
      </w:r>
      <w:r>
        <w:rPr>
          <w:rFonts w:hint="eastAsia" w:ascii="仿宋" w:hAnsi="仿宋" w:eastAsia="仿宋" w:cs="仿宋"/>
          <w:bCs/>
          <w:u w:val="single"/>
        </w:rPr>
        <w:t xml:space="preserve">       </w:t>
      </w:r>
      <w:r>
        <w:rPr>
          <w:rFonts w:hint="eastAsia" w:ascii="仿宋" w:hAnsi="仿宋" w:eastAsia="仿宋" w:cs="仿宋"/>
          <w:bCs/>
        </w:rPr>
        <w:t>年</w:t>
      </w:r>
      <w:r>
        <w:rPr>
          <w:rFonts w:hint="eastAsia" w:ascii="仿宋" w:hAnsi="仿宋" w:eastAsia="仿宋" w:cs="仿宋"/>
          <w:bCs/>
          <w:u w:val="single"/>
        </w:rPr>
        <w:t xml:space="preserve">   </w:t>
      </w:r>
      <w:r>
        <w:rPr>
          <w:rFonts w:hint="eastAsia" w:ascii="仿宋" w:hAnsi="仿宋" w:eastAsia="仿宋" w:cs="仿宋"/>
          <w:bCs/>
        </w:rPr>
        <w:t>月</w:t>
      </w:r>
      <w:r>
        <w:rPr>
          <w:rFonts w:hint="eastAsia" w:ascii="仿宋" w:hAnsi="仿宋" w:eastAsia="仿宋" w:cs="仿宋"/>
          <w:bCs/>
          <w:u w:val="single"/>
        </w:rPr>
        <w:t xml:space="preserve">   </w:t>
      </w:r>
      <w:r>
        <w:rPr>
          <w:rFonts w:hint="eastAsia" w:ascii="仿宋" w:hAnsi="仿宋" w:eastAsia="仿宋" w:cs="仿宋"/>
          <w:bCs/>
        </w:rPr>
        <w:t>日</w:t>
      </w:r>
    </w:p>
    <w:p w14:paraId="7ECA1653">
      <w:pPr>
        <w:widowControl/>
        <w:spacing w:line="240" w:lineRule="auto"/>
        <w:ind w:firstLine="0" w:firstLineChars="0"/>
      </w:pPr>
    </w:p>
    <w:p w14:paraId="5FF8AE6A">
      <w:pPr>
        <w:widowControl/>
        <w:spacing w:line="240" w:lineRule="auto"/>
        <w:ind w:firstLine="0" w:firstLineChars="0"/>
      </w:pPr>
    </w:p>
    <w:p w14:paraId="53D74A7A">
      <w:pPr>
        <w:widowControl/>
        <w:spacing w:line="240" w:lineRule="auto"/>
        <w:ind w:firstLine="0" w:firstLineChars="0"/>
      </w:pPr>
    </w:p>
    <w:p w14:paraId="73C31D45">
      <w:pPr>
        <w:widowControl/>
        <w:spacing w:line="240" w:lineRule="auto"/>
        <w:ind w:firstLine="0" w:firstLineChars="0"/>
      </w:pPr>
    </w:p>
    <w:p w14:paraId="43A0B85C">
      <w:pPr>
        <w:widowControl/>
        <w:spacing w:line="240" w:lineRule="auto"/>
        <w:ind w:firstLine="0" w:firstLineChars="0"/>
      </w:pPr>
    </w:p>
    <w:p w14:paraId="212EA600">
      <w:pPr>
        <w:widowControl/>
        <w:spacing w:line="240" w:lineRule="auto"/>
        <w:ind w:firstLine="0" w:firstLineChars="0"/>
      </w:pPr>
    </w:p>
    <w:p w14:paraId="0BD8B782">
      <w:pPr>
        <w:widowControl/>
        <w:spacing w:line="240" w:lineRule="auto"/>
        <w:ind w:firstLine="0" w:firstLineChars="0"/>
      </w:pPr>
    </w:p>
    <w:p w14:paraId="580CA6FC">
      <w:pPr>
        <w:widowControl/>
        <w:spacing w:line="240" w:lineRule="auto"/>
        <w:ind w:firstLine="0" w:firstLineChars="0"/>
      </w:pPr>
    </w:p>
    <w:p w14:paraId="58475F44">
      <w:pPr>
        <w:widowControl/>
        <w:spacing w:line="240" w:lineRule="auto"/>
        <w:ind w:firstLine="0" w:firstLineChars="0"/>
      </w:pPr>
    </w:p>
    <w:p w14:paraId="7623BA59">
      <w:pPr>
        <w:widowControl/>
        <w:spacing w:line="240" w:lineRule="auto"/>
        <w:ind w:firstLine="0" w:firstLineChars="0"/>
      </w:pPr>
    </w:p>
    <w:p w14:paraId="20EE0CE9">
      <w:pPr>
        <w:widowControl/>
        <w:spacing w:line="240" w:lineRule="auto"/>
        <w:ind w:firstLine="0" w:firstLineChars="0"/>
      </w:pPr>
    </w:p>
    <w:p w14:paraId="23162D81">
      <w:pPr>
        <w:widowControl/>
        <w:spacing w:line="240" w:lineRule="auto"/>
        <w:ind w:firstLine="0" w:firstLineChars="0"/>
      </w:pPr>
    </w:p>
    <w:p w14:paraId="220FBA8B">
      <w:pPr>
        <w:widowControl/>
        <w:spacing w:line="240" w:lineRule="auto"/>
        <w:ind w:firstLine="0" w:firstLineChars="0"/>
      </w:pPr>
    </w:p>
    <w:p w14:paraId="3499596A">
      <w:pPr>
        <w:widowControl/>
        <w:spacing w:line="240" w:lineRule="auto"/>
        <w:ind w:firstLine="0" w:firstLineChars="0"/>
      </w:pPr>
    </w:p>
    <w:p w14:paraId="368495F6">
      <w:pPr>
        <w:widowControl/>
        <w:spacing w:line="240" w:lineRule="auto"/>
        <w:ind w:firstLine="0" w:firstLineChars="0"/>
      </w:pPr>
    </w:p>
    <w:p w14:paraId="4D8BE888">
      <w:pPr>
        <w:widowControl/>
        <w:spacing w:line="240" w:lineRule="auto"/>
        <w:ind w:firstLine="0" w:firstLineChars="0"/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电梯维护保养价格表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05"/>
        <w:gridCol w:w="1896"/>
        <w:gridCol w:w="989"/>
        <w:gridCol w:w="877"/>
        <w:gridCol w:w="1773"/>
        <w:gridCol w:w="1346"/>
      </w:tblGrid>
      <w:tr w14:paraId="4EA9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36" w:type="dxa"/>
            <w:vAlign w:val="center"/>
          </w:tcPr>
          <w:p w14:paraId="76E61E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05" w:type="dxa"/>
            <w:vAlign w:val="center"/>
          </w:tcPr>
          <w:p w14:paraId="0D913E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896" w:type="dxa"/>
            <w:vAlign w:val="center"/>
          </w:tcPr>
          <w:p w14:paraId="26A764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989" w:type="dxa"/>
            <w:vAlign w:val="center"/>
          </w:tcPr>
          <w:p w14:paraId="286296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层/站</w:t>
            </w:r>
          </w:p>
        </w:tc>
        <w:tc>
          <w:tcPr>
            <w:tcW w:w="877" w:type="dxa"/>
            <w:vAlign w:val="center"/>
          </w:tcPr>
          <w:p w14:paraId="2C576D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台数</w:t>
            </w:r>
          </w:p>
        </w:tc>
        <w:tc>
          <w:tcPr>
            <w:tcW w:w="1773" w:type="dxa"/>
            <w:vAlign w:val="center"/>
          </w:tcPr>
          <w:p w14:paraId="39AE9A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346" w:type="dxa"/>
            <w:vAlign w:val="center"/>
          </w:tcPr>
          <w:p w14:paraId="51DFF9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保养价格</w:t>
            </w:r>
          </w:p>
        </w:tc>
      </w:tr>
      <w:tr w14:paraId="0F59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112688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Merge w:val="restart"/>
            <w:vAlign w:val="center"/>
          </w:tcPr>
          <w:p w14:paraId="318A87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永日</w:t>
            </w:r>
          </w:p>
        </w:tc>
        <w:tc>
          <w:tcPr>
            <w:tcW w:w="1896" w:type="dxa"/>
            <w:vAlign w:val="center"/>
          </w:tcPr>
          <w:p w14:paraId="2F2ED3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GSM-P1000-C090</w:t>
            </w:r>
          </w:p>
        </w:tc>
        <w:tc>
          <w:tcPr>
            <w:tcW w:w="989" w:type="dxa"/>
            <w:vAlign w:val="center"/>
          </w:tcPr>
          <w:p w14:paraId="706C82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8/8</w:t>
            </w:r>
          </w:p>
        </w:tc>
        <w:tc>
          <w:tcPr>
            <w:tcW w:w="877" w:type="dxa"/>
            <w:vAlign w:val="center"/>
          </w:tcPr>
          <w:p w14:paraId="2AB19E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773" w:type="dxa"/>
            <w:vMerge w:val="restart"/>
            <w:vAlign w:val="center"/>
          </w:tcPr>
          <w:p w14:paraId="42BC86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医院住院楼</w:t>
            </w:r>
          </w:p>
        </w:tc>
        <w:tc>
          <w:tcPr>
            <w:tcW w:w="1346" w:type="dxa"/>
            <w:vAlign w:val="center"/>
          </w:tcPr>
          <w:p w14:paraId="7BEE73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3E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2FED30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Merge w:val="continue"/>
            <w:vAlign w:val="center"/>
          </w:tcPr>
          <w:p w14:paraId="1B16C3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1F9802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GSM-P1000-C090</w:t>
            </w:r>
          </w:p>
        </w:tc>
        <w:tc>
          <w:tcPr>
            <w:tcW w:w="989" w:type="dxa"/>
            <w:vAlign w:val="center"/>
          </w:tcPr>
          <w:p w14:paraId="2573D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9/9</w:t>
            </w:r>
          </w:p>
        </w:tc>
        <w:tc>
          <w:tcPr>
            <w:tcW w:w="877" w:type="dxa"/>
            <w:vAlign w:val="center"/>
          </w:tcPr>
          <w:p w14:paraId="51BD76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773" w:type="dxa"/>
            <w:vMerge w:val="continue"/>
            <w:vAlign w:val="center"/>
          </w:tcPr>
          <w:p w14:paraId="21D456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0EAB26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9F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24023C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Merge w:val="continue"/>
            <w:vAlign w:val="center"/>
          </w:tcPr>
          <w:p w14:paraId="60E3A1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685803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GSM-B1600-C060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44DFE0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9/9</w:t>
            </w:r>
          </w:p>
        </w:tc>
        <w:tc>
          <w:tcPr>
            <w:tcW w:w="877" w:type="dxa"/>
            <w:vAlign w:val="center"/>
          </w:tcPr>
          <w:p w14:paraId="1C8D4B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773" w:type="dxa"/>
            <w:vMerge w:val="continue"/>
            <w:vAlign w:val="center"/>
          </w:tcPr>
          <w:p w14:paraId="24E1D7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26E6EA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FB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6" w:type="dxa"/>
            <w:vAlign w:val="center"/>
          </w:tcPr>
          <w:p w14:paraId="2584D9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05" w:type="dxa"/>
            <w:vAlign w:val="center"/>
          </w:tcPr>
          <w:p w14:paraId="711736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广日</w:t>
            </w:r>
          </w:p>
        </w:tc>
        <w:tc>
          <w:tcPr>
            <w:tcW w:w="1896" w:type="dxa"/>
            <w:vAlign w:val="center"/>
          </w:tcPr>
          <w:p w14:paraId="1CB5B0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GWIZ</w:t>
            </w:r>
          </w:p>
        </w:tc>
        <w:tc>
          <w:tcPr>
            <w:tcW w:w="989" w:type="dxa"/>
            <w:vAlign w:val="center"/>
          </w:tcPr>
          <w:p w14:paraId="688B8B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6/6</w:t>
            </w:r>
          </w:p>
        </w:tc>
        <w:tc>
          <w:tcPr>
            <w:tcW w:w="877" w:type="dxa"/>
            <w:vAlign w:val="center"/>
          </w:tcPr>
          <w:p w14:paraId="1D33AB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773" w:type="dxa"/>
            <w:vAlign w:val="center"/>
          </w:tcPr>
          <w:p w14:paraId="2C1070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医院综合楼</w:t>
            </w:r>
          </w:p>
        </w:tc>
        <w:tc>
          <w:tcPr>
            <w:tcW w:w="1346" w:type="dxa"/>
            <w:vAlign w:val="center"/>
          </w:tcPr>
          <w:p w14:paraId="754786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32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36" w:type="dxa"/>
            <w:vAlign w:val="center"/>
          </w:tcPr>
          <w:p w14:paraId="46025C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05" w:type="dxa"/>
            <w:vAlign w:val="center"/>
          </w:tcPr>
          <w:p w14:paraId="626011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台日</w:t>
            </w:r>
          </w:p>
        </w:tc>
        <w:tc>
          <w:tcPr>
            <w:tcW w:w="1896" w:type="dxa"/>
            <w:vAlign w:val="center"/>
          </w:tcPr>
          <w:p w14:paraId="0ABE8A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NPW/K</w:t>
            </w:r>
          </w:p>
        </w:tc>
        <w:tc>
          <w:tcPr>
            <w:tcW w:w="989" w:type="dxa"/>
            <w:vAlign w:val="center"/>
          </w:tcPr>
          <w:p w14:paraId="425802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4/4</w:t>
            </w:r>
          </w:p>
        </w:tc>
        <w:tc>
          <w:tcPr>
            <w:tcW w:w="877" w:type="dxa"/>
            <w:vAlign w:val="center"/>
          </w:tcPr>
          <w:p w14:paraId="524820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773" w:type="dxa"/>
            <w:vMerge w:val="restart"/>
            <w:vAlign w:val="center"/>
          </w:tcPr>
          <w:p w14:paraId="64BA6C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医院食堂</w:t>
            </w:r>
          </w:p>
        </w:tc>
        <w:tc>
          <w:tcPr>
            <w:tcW w:w="1346" w:type="dxa"/>
            <w:vAlign w:val="center"/>
          </w:tcPr>
          <w:p w14:paraId="474B09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0B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4F38DA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05" w:type="dxa"/>
            <w:vAlign w:val="center"/>
          </w:tcPr>
          <w:p w14:paraId="459350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湖北东洋</w:t>
            </w:r>
          </w:p>
        </w:tc>
        <w:tc>
          <w:tcPr>
            <w:tcW w:w="1896" w:type="dxa"/>
            <w:vAlign w:val="center"/>
          </w:tcPr>
          <w:p w14:paraId="5ACCE6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TWJ300</w:t>
            </w:r>
          </w:p>
        </w:tc>
        <w:tc>
          <w:tcPr>
            <w:tcW w:w="989" w:type="dxa"/>
            <w:vAlign w:val="center"/>
          </w:tcPr>
          <w:p w14:paraId="5A5803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3/3</w:t>
            </w:r>
          </w:p>
        </w:tc>
        <w:tc>
          <w:tcPr>
            <w:tcW w:w="877" w:type="dxa"/>
            <w:vAlign w:val="center"/>
          </w:tcPr>
          <w:p w14:paraId="3A2671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773" w:type="dxa"/>
            <w:vMerge w:val="continue"/>
            <w:vAlign w:val="center"/>
          </w:tcPr>
          <w:p w14:paraId="17AFCC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72995A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46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6" w:type="dxa"/>
            <w:vAlign w:val="center"/>
          </w:tcPr>
          <w:p w14:paraId="58568A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05" w:type="dxa"/>
            <w:vAlign w:val="center"/>
          </w:tcPr>
          <w:p w14:paraId="70694C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永日</w:t>
            </w:r>
          </w:p>
        </w:tc>
        <w:tc>
          <w:tcPr>
            <w:tcW w:w="1896" w:type="dxa"/>
            <w:vAlign w:val="center"/>
          </w:tcPr>
          <w:p w14:paraId="182A4C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GSM-P825-C060</w:t>
            </w:r>
          </w:p>
        </w:tc>
        <w:tc>
          <w:tcPr>
            <w:tcW w:w="989" w:type="dxa"/>
            <w:vAlign w:val="center"/>
          </w:tcPr>
          <w:p w14:paraId="6C0563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5/5</w:t>
            </w:r>
          </w:p>
        </w:tc>
        <w:tc>
          <w:tcPr>
            <w:tcW w:w="877" w:type="dxa"/>
            <w:vAlign w:val="center"/>
          </w:tcPr>
          <w:p w14:paraId="6CBC8C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773" w:type="dxa"/>
            <w:vAlign w:val="center"/>
          </w:tcPr>
          <w:p w14:paraId="7F2291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医院康复中心</w:t>
            </w:r>
          </w:p>
        </w:tc>
        <w:tc>
          <w:tcPr>
            <w:tcW w:w="1346" w:type="dxa"/>
            <w:vAlign w:val="center"/>
          </w:tcPr>
          <w:p w14:paraId="59FAB05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04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26" w:type="dxa"/>
            <w:gridSpan w:val="4"/>
            <w:vAlign w:val="center"/>
          </w:tcPr>
          <w:p w14:paraId="5E3A5BA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77" w:type="dxa"/>
            <w:vAlign w:val="center"/>
          </w:tcPr>
          <w:p w14:paraId="3A2051F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10台</w:t>
            </w:r>
          </w:p>
        </w:tc>
        <w:tc>
          <w:tcPr>
            <w:tcW w:w="1773" w:type="dxa"/>
            <w:vAlign w:val="center"/>
          </w:tcPr>
          <w:p w14:paraId="5E3AB6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6A8FAD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9396525">
      <w:pPr>
        <w:widowControl/>
        <w:spacing w:line="240" w:lineRule="auto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E6C"/>
    <w:rsid w:val="000F4C96"/>
    <w:rsid w:val="0017082F"/>
    <w:rsid w:val="0019750C"/>
    <w:rsid w:val="00277130"/>
    <w:rsid w:val="005A4A39"/>
    <w:rsid w:val="006C52BC"/>
    <w:rsid w:val="009D2E6C"/>
    <w:rsid w:val="00BC3385"/>
    <w:rsid w:val="00BF1890"/>
    <w:rsid w:val="00CD657F"/>
    <w:rsid w:val="00F52CBC"/>
    <w:rsid w:val="1BA55384"/>
    <w:rsid w:val="26553D85"/>
    <w:rsid w:val="29BE0C73"/>
    <w:rsid w:val="31294F6D"/>
    <w:rsid w:val="32D16607"/>
    <w:rsid w:val="340B3F0B"/>
    <w:rsid w:val="391B42BE"/>
    <w:rsid w:val="440E1469"/>
    <w:rsid w:val="48C540C0"/>
    <w:rsid w:val="57CE11E3"/>
    <w:rsid w:val="6C9D774E"/>
    <w:rsid w:val="71B151DB"/>
    <w:rsid w:val="7C0E7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80" w:after="80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表格"/>
    <w:basedOn w:val="1"/>
    <w:qFormat/>
    <w:uiPriority w:val="0"/>
    <w:pPr>
      <w:spacing w:line="400" w:lineRule="exact"/>
    </w:pPr>
  </w:style>
  <w:style w:type="paragraph" w:customStyle="1" w:styleId="11">
    <w:name w:val="无间隔1"/>
    <w:qFormat/>
    <w:uiPriority w:val="0"/>
    <w:pPr>
      <w:spacing w:line="320" w:lineRule="exact"/>
    </w:pPr>
    <w:rPr>
      <w:rFonts w:ascii="Times New Roman" w:hAnsi="Times New Roman" w:eastAsia="华文仿宋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122</Characters>
  <Lines>1</Lines>
  <Paragraphs>1</Paragraphs>
  <TotalTime>1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丨差不多先生丨</cp:lastModifiedBy>
  <dcterms:modified xsi:type="dcterms:W3CDTF">2025-12-17T09:37:01Z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eyJoZGlkIjoiMjAzZTNhZTY5YThiMTQ4ZWZiMzQzZTk1ZDYwMGQzNTAiLCJ1c2VySWQiOiI3MzYyODU5ODQifQ==</vt:lpwstr>
  </property>
  <property fmtid="{D5CDD505-2E9C-101B-9397-08002B2CF9AE}" pid="4" name="ICV">
    <vt:lpwstr>44032F534EC444319ADC93A7608F63AD_12</vt:lpwstr>
  </property>
</Properties>
</file>