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重大违法记录的书面声明函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重大违法记录的书面声明函</w:t>
      </w:r>
    </w:p>
    <w:p>
      <w:pPr>
        <w:spacing w:line="360" w:lineRule="auto"/>
        <w:ind w:left="840" w:hanging="840" w:hangingChars="35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（</w:t>
      </w:r>
      <w:r>
        <w:rPr>
          <w:rFonts w:hint="eastAsia" w:ascii="华文仿宋" w:hAnsi="华文仿宋"/>
          <w:color w:val="000000"/>
          <w:sz w:val="24"/>
        </w:rPr>
        <w:t>公司名称）参加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（项目名称）的采购活动，现承诺：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我公司参加政府采购活动前三年内，在经营活动中没有重大违法记录。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360" w:lineRule="auto"/>
        <w:ind w:left="150" w:right="150"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c4ZDI2ZGRhNGM0MDk2ZGQ3Y2RhNTEyZTcyYWUifQ=="/>
  </w:docVars>
  <w:rsids>
    <w:rsidRoot w:val="00000000"/>
    <w:rsid w:val="5FC93251"/>
    <w:rsid w:val="70585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200</Characters>
  <Lines>0</Lines>
  <Paragraphs>0</Paragraphs>
  <TotalTime>0</TotalTime>
  <ScaleCrop>false</ScaleCrop>
  <LinksUpToDate>false</LinksUpToDate>
  <CharactersWithSpaces>290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桃子</cp:lastModifiedBy>
  <dcterms:modified xsi:type="dcterms:W3CDTF">2024-06-13T07:20:22Z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3391F5E14BE6478884F17EC68D2C7928_13</vt:lpwstr>
  </property>
</Properties>
</file>