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18D6">
      <w:r>
        <w:rPr>
          <w:rFonts w:hint="eastAsia"/>
        </w:rPr>
        <w:t>附件1：</w:t>
      </w:r>
    </w:p>
    <w:p w14:paraId="7AA319D2">
      <w:pPr>
        <w:rPr>
          <w:b/>
        </w:rPr>
      </w:pPr>
      <w:r>
        <w:rPr>
          <w:rFonts w:hint="eastAsia"/>
        </w:rPr>
        <w:t xml:space="preserve">                 </w:t>
      </w:r>
      <w:r>
        <w:rPr>
          <w:rFonts w:hint="eastAsia"/>
          <w:b/>
        </w:rPr>
        <w:t xml:space="preserve">   投标人资格承诺函</w:t>
      </w:r>
    </w:p>
    <w:p w14:paraId="58841A15">
      <w:r>
        <w:rPr>
          <w:rFonts w:hint="eastAsia"/>
        </w:rPr>
        <w:t>致：海南省平山医院</w:t>
      </w:r>
    </w:p>
    <w:p w14:paraId="553EE9E9">
      <w:r>
        <w:rPr>
          <w:rFonts w:hint="eastAsia"/>
        </w:rPr>
        <w:t>我单位参与</w:t>
      </w:r>
      <w:r>
        <w:rPr>
          <w:rFonts w:hint="eastAsia"/>
          <w:u w:val="single"/>
        </w:rPr>
        <w:t>海南省平山医院</w:t>
      </w:r>
      <w:r>
        <w:rPr>
          <w:rFonts w:hint="eastAsia"/>
        </w:rPr>
        <w:t>办公电器、广告制作、办公家具、五金用品、办公文具、电脑耗材、文本印刷</w:t>
      </w:r>
      <w:r>
        <w:rPr>
          <w:rFonts w:hint="eastAsia"/>
          <w:u w:val="single"/>
        </w:rPr>
        <w:t>类定点供应商</w:t>
      </w:r>
      <w:r>
        <w:rPr>
          <w:rFonts w:hint="eastAsia"/>
        </w:rPr>
        <w:t>项目包的遴选活动，现承诺如下：</w:t>
      </w:r>
    </w:p>
    <w:p w14:paraId="2FDB7B20">
      <w:r>
        <w:rPr>
          <w:rFonts w:hint="eastAsia"/>
        </w:rPr>
        <w:t>1.我单位具有符合《中华人民共和国政府采购法》《中华人民共和国政府采购法实施条例》及采购文件资格要求规定的良好的商业信誉和健全的财务会计制度。</w:t>
      </w:r>
    </w:p>
    <w:p w14:paraId="62E7FF53">
      <w:r>
        <w:rPr>
          <w:rFonts w:hint="eastAsia"/>
        </w:rPr>
        <w:t>2.我单位具有符合《中华人民共和国政府采购法》《中华人民共和国政府采购法实施条例》及采购文件资格要求规定的履行合同所必需的设备和专业技术能力。</w:t>
      </w:r>
    </w:p>
    <w:p w14:paraId="221A0865">
      <w:r>
        <w:rPr>
          <w:rFonts w:hint="eastAsia"/>
        </w:rPr>
        <w:t>3.我单位具有符合《中华人民共和国政府采购法》《中华人民共和国政府采购法实施条例》及采购文件资格要求规定的依法缴纳税收和社会保障资金的相关证明材料。</w:t>
      </w:r>
    </w:p>
    <w:p w14:paraId="1C5E4A48">
      <w:r>
        <w:rPr>
          <w:rFonts w:hint="eastAsia"/>
        </w:rPr>
        <w:t>4.我单位符合《中华人民共和国政府采购法》《中华人民共和国政府采购法实施条例》及采购文件资格要求规定的在参加政府采购活动前三年内，在经营活动中没有重大违法记录。</w:t>
      </w:r>
    </w:p>
    <w:p w14:paraId="76B14815">
      <w:r>
        <w:rPr>
          <w:rFonts w:hint="eastAsia"/>
        </w:rPr>
        <w:t>5.</w:t>
      </w:r>
      <w:r>
        <w:rPr>
          <w:rFonts w:hint="eastAsia"/>
          <w:kern w:val="0"/>
        </w:rPr>
        <w:t>同意此承诺书在公告发布媒介公示，接受社会各界监督。</w:t>
      </w:r>
    </w:p>
    <w:p w14:paraId="097FD51C">
      <w:r>
        <w:rPr>
          <w:rFonts w:hint="eastAsia"/>
        </w:rPr>
        <w:t>6.如违反上述承诺，同意将相关失信行为纳入海口市信用信息共享平台。</w:t>
      </w:r>
    </w:p>
    <w:p w14:paraId="39D12A7B">
      <w:r>
        <w:rPr>
          <w:rFonts w:hint="eastAsia"/>
        </w:rPr>
        <w:t>7.同意此承诺书在公告发布媒介公示，接受社会各界监督。</w:t>
      </w:r>
    </w:p>
    <w:p w14:paraId="0568A8B0">
      <w:r>
        <w:rPr>
          <w:rFonts w:hint="eastAsia"/>
        </w:rPr>
        <w:t>若我单位以上承诺不实，自愿承担提供虚假材料谋取中标、成交的法律责任。</w:t>
      </w:r>
    </w:p>
    <w:p w14:paraId="173AFA2C">
      <w:r>
        <w:rPr>
          <w:rFonts w:hint="eastAsia"/>
        </w:rPr>
        <w:t>说明：1.供应商可自行选择是否提供本承诺函，若不提供本承诺函，应按《中华人民共和国政府采购法》《中华人民共和国政府采购法实施条例》及采购文件资格要求提供相应的证明材料。2.供应商可删减1-5承诺事项，如删去承诺第1项的，则应按采购文件要求提供财务状况报告。</w:t>
      </w:r>
    </w:p>
    <w:p w14:paraId="579BAC99"/>
    <w:p w14:paraId="4B92BD5F">
      <w:r>
        <w:rPr>
          <w:rFonts w:hint="eastAsia"/>
        </w:rPr>
        <w:t xml:space="preserve">                   承诺供应商（全称并加盖公章）：</w:t>
      </w:r>
    </w:p>
    <w:p w14:paraId="255F835A"/>
    <w:p w14:paraId="0322AB4F">
      <w:r>
        <w:rPr>
          <w:rFonts w:hint="eastAsia"/>
        </w:rPr>
        <w:t xml:space="preserve">                   法定代表人或授权代表（签字或盖章）：</w:t>
      </w:r>
    </w:p>
    <w:p w14:paraId="19542632">
      <w:pPr>
        <w:rPr>
          <w:kern w:val="0"/>
        </w:rPr>
      </w:pPr>
    </w:p>
    <w:p w14:paraId="6676C396">
      <w:pPr>
        <w:rPr>
          <w:kern w:val="0"/>
        </w:rPr>
      </w:pPr>
      <w:r>
        <w:rPr>
          <w:rFonts w:hint="eastAsia"/>
          <w:kern w:val="0"/>
        </w:rPr>
        <w:t xml:space="preserve">                    日期：   年   月   日</w:t>
      </w:r>
    </w:p>
    <w:p w14:paraId="326CEAEF">
      <w:pPr>
        <w:rPr>
          <w:kern w:val="0"/>
        </w:rPr>
        <w:sectPr>
          <w:pgSz w:w="11906" w:h="16838"/>
          <w:pgMar w:top="1134" w:right="1134" w:bottom="1134" w:left="1134" w:header="850" w:footer="308" w:gutter="0"/>
          <w:cols w:space="720" w:num="1"/>
          <w:docGrid w:type="lines" w:linePitch="315" w:charSpace="0"/>
        </w:sectPr>
      </w:pPr>
      <w:r>
        <w:rPr>
          <w:kern w:val="0"/>
        </w:rPr>
        <w:br w:type="page"/>
      </w:r>
      <w:bookmarkStart w:id="0" w:name="_GoBack"/>
      <w:bookmarkEnd w:id="0"/>
    </w:p>
    <w:p w14:paraId="40D2E264">
      <w:pPr>
        <w:rPr>
          <w:kern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VhYWE3MzMyN2YxNzU3ZjhhMjMxOGZhN2YzMDg4ZDEifQ=="/>
  </w:docVars>
  <w:rsids>
    <w:rsidRoot w:val="0074727E"/>
    <w:rsid w:val="000000B0"/>
    <w:rsid w:val="000336BA"/>
    <w:rsid w:val="000F2FBB"/>
    <w:rsid w:val="00114BB3"/>
    <w:rsid w:val="001C3C34"/>
    <w:rsid w:val="00322A03"/>
    <w:rsid w:val="003C4B4B"/>
    <w:rsid w:val="003C7B6F"/>
    <w:rsid w:val="003C7D29"/>
    <w:rsid w:val="003D64F2"/>
    <w:rsid w:val="0043356B"/>
    <w:rsid w:val="00496606"/>
    <w:rsid w:val="004A1FEE"/>
    <w:rsid w:val="004E176C"/>
    <w:rsid w:val="005573AD"/>
    <w:rsid w:val="00562B24"/>
    <w:rsid w:val="005C7951"/>
    <w:rsid w:val="006826C9"/>
    <w:rsid w:val="006F2E8F"/>
    <w:rsid w:val="00737374"/>
    <w:rsid w:val="0074727E"/>
    <w:rsid w:val="007A3810"/>
    <w:rsid w:val="007E4AEB"/>
    <w:rsid w:val="008525A4"/>
    <w:rsid w:val="008F2F95"/>
    <w:rsid w:val="009742D7"/>
    <w:rsid w:val="00994C80"/>
    <w:rsid w:val="009E0D03"/>
    <w:rsid w:val="00AC4B13"/>
    <w:rsid w:val="00AE11B6"/>
    <w:rsid w:val="00AE7EDA"/>
    <w:rsid w:val="00B240D6"/>
    <w:rsid w:val="00B80C37"/>
    <w:rsid w:val="00BA5A94"/>
    <w:rsid w:val="00C978A8"/>
    <w:rsid w:val="00D01B84"/>
    <w:rsid w:val="00D250A4"/>
    <w:rsid w:val="00D4193C"/>
    <w:rsid w:val="00D90380"/>
    <w:rsid w:val="00DB5802"/>
    <w:rsid w:val="00DC7F17"/>
    <w:rsid w:val="00DF75C4"/>
    <w:rsid w:val="00E17F04"/>
    <w:rsid w:val="00E54C01"/>
    <w:rsid w:val="00F77F5E"/>
    <w:rsid w:val="045B6BB6"/>
    <w:rsid w:val="07AA7AF4"/>
    <w:rsid w:val="115A77EE"/>
    <w:rsid w:val="12FF3A87"/>
    <w:rsid w:val="14FE41AE"/>
    <w:rsid w:val="1C6C3060"/>
    <w:rsid w:val="215333D3"/>
    <w:rsid w:val="23E66539"/>
    <w:rsid w:val="246767DF"/>
    <w:rsid w:val="275B0423"/>
    <w:rsid w:val="364A032E"/>
    <w:rsid w:val="36857808"/>
    <w:rsid w:val="3D72257D"/>
    <w:rsid w:val="420661D9"/>
    <w:rsid w:val="48E1297F"/>
    <w:rsid w:val="4C1A4EC3"/>
    <w:rsid w:val="4C673E0C"/>
    <w:rsid w:val="4E345F70"/>
    <w:rsid w:val="55BB6F76"/>
    <w:rsid w:val="5BD41AA1"/>
    <w:rsid w:val="73F30869"/>
    <w:rsid w:val="751618E3"/>
    <w:rsid w:val="797E2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bCs/>
      <w:kern w:val="2"/>
      <w:sz w:val="30"/>
      <w:szCs w:val="30"/>
      <w:lang w:val="en-US" w:eastAsia="zh-CN" w:bidi="ar-SA"/>
    </w:rPr>
  </w:style>
  <w:style w:type="paragraph" w:styleId="2">
    <w:name w:val="heading 2"/>
    <w:basedOn w:val="1"/>
    <w:next w:val="1"/>
    <w:link w:val="13"/>
    <w:autoRedefine/>
    <w:unhideWhenUsed/>
    <w:qFormat/>
    <w:uiPriority w:val="0"/>
    <w:pPr>
      <w:keepNext/>
      <w:keepLines/>
      <w:spacing w:before="260" w:after="260"/>
      <w:outlineLvl w:val="1"/>
    </w:pPr>
    <w:rPr>
      <w:b/>
      <w:sz w:val="24"/>
      <w:szCs w:val="24"/>
    </w:rPr>
  </w:style>
  <w:style w:type="paragraph" w:styleId="3">
    <w:name w:val="heading 3"/>
    <w:basedOn w:val="1"/>
    <w:next w:val="1"/>
    <w:link w:val="16"/>
    <w:autoRedefine/>
    <w:unhideWhenUsed/>
    <w:qFormat/>
    <w:uiPriority w:val="9"/>
    <w:pPr>
      <w:keepNext/>
      <w:keepLines/>
      <w:spacing w:before="260" w:after="260" w:line="416" w:lineRule="auto"/>
      <w:outlineLvl w:val="2"/>
    </w:pPr>
    <w:rPr>
      <w:b/>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autoRedefine/>
    <w:qFormat/>
    <w:uiPriority w:val="0"/>
    <w:pPr>
      <w:tabs>
        <w:tab w:val="left" w:pos="686"/>
      </w:tabs>
      <w:spacing w:line="440" w:lineRule="exact"/>
      <w:jc w:val="center"/>
    </w:pPr>
    <w:rPr>
      <w:sz w:val="36"/>
      <w:szCs w:val="36"/>
      <w:u w:val="single"/>
    </w:rPr>
  </w:style>
  <w:style w:type="paragraph" w:styleId="5">
    <w:name w:val="Body Text Indent"/>
    <w:basedOn w:val="1"/>
    <w:link w:val="20"/>
    <w:semiHidden/>
    <w:unhideWhenUsed/>
    <w:uiPriority w:val="99"/>
    <w:pPr>
      <w:spacing w:after="120"/>
      <w:ind w:left="420" w:leftChars="200"/>
    </w:pPr>
  </w:style>
  <w:style w:type="paragraph" w:styleId="6">
    <w:name w:val="Plain Text"/>
    <w:basedOn w:val="1"/>
    <w:link w:val="15"/>
    <w:autoRedefine/>
    <w:semiHidden/>
    <w:unhideWhenUsed/>
    <w:qFormat/>
    <w:uiPriority w:val="0"/>
    <w:rPr>
      <w:rFonts w:hAnsi="Courier New"/>
    </w:rPr>
  </w:style>
  <w:style w:type="paragraph" w:styleId="7">
    <w:name w:val="footer"/>
    <w:basedOn w:val="1"/>
    <w:link w:val="19"/>
    <w:autoRedefine/>
    <w:unhideWhenUsed/>
    <w:qFormat/>
    <w:uiPriority w:val="99"/>
    <w:pPr>
      <w:tabs>
        <w:tab w:val="center" w:pos="4153"/>
        <w:tab w:val="right" w:pos="8306"/>
      </w:tabs>
      <w:snapToGrid w:val="0"/>
    </w:pPr>
    <w:rPr>
      <w:sz w:val="18"/>
      <w:szCs w:val="18"/>
    </w:rPr>
  </w:style>
  <w:style w:type="paragraph" w:styleId="8">
    <w:name w:val="header"/>
    <w:basedOn w:val="1"/>
    <w:link w:val="18"/>
    <w:autoRedefine/>
    <w:unhideWhenUsed/>
    <w:qFormat/>
    <w:uiPriority w:val="99"/>
    <w:pPr>
      <w:tabs>
        <w:tab w:val="center" w:pos="4153"/>
        <w:tab w:val="right" w:pos="8306"/>
      </w:tabs>
      <w:snapToGrid w:val="0"/>
      <w:jc w:val="center"/>
    </w:pPr>
    <w:rPr>
      <w:sz w:val="18"/>
      <w:szCs w:val="18"/>
    </w:rPr>
  </w:style>
  <w:style w:type="paragraph" w:styleId="9">
    <w:name w:val="Body Text First Indent 2"/>
    <w:basedOn w:val="5"/>
    <w:link w:val="21"/>
    <w:semiHidden/>
    <w:unhideWhenUsed/>
    <w:qFormat/>
    <w:uiPriority w:val="99"/>
    <w:pPr>
      <w:ind w:firstLine="420" w:firstLineChars="200"/>
    </w:p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标题 2 Char"/>
    <w:basedOn w:val="12"/>
    <w:link w:val="2"/>
    <w:autoRedefine/>
    <w:qFormat/>
    <w:uiPriority w:val="0"/>
    <w:rPr>
      <w:rFonts w:ascii="宋体" w:hAnsi="宋体" w:eastAsia="宋体" w:cs="Times New Roman"/>
      <w:b/>
      <w:kern w:val="2"/>
      <w:sz w:val="24"/>
      <w:szCs w:val="24"/>
    </w:rPr>
  </w:style>
  <w:style w:type="character" w:customStyle="1" w:styleId="14">
    <w:name w:val="纯文本 字符"/>
    <w:basedOn w:val="12"/>
    <w:autoRedefine/>
    <w:semiHidden/>
    <w:qFormat/>
    <w:uiPriority w:val="99"/>
    <w:rPr>
      <w:rFonts w:hAnsi="Courier New" w:cs="Courier New" w:asciiTheme="minorEastAsia"/>
      <w:szCs w:val="20"/>
    </w:rPr>
  </w:style>
  <w:style w:type="character" w:customStyle="1" w:styleId="15">
    <w:name w:val="纯文本 Char"/>
    <w:link w:val="6"/>
    <w:autoRedefine/>
    <w:semiHidden/>
    <w:qFormat/>
    <w:locked/>
    <w:uiPriority w:val="0"/>
    <w:rPr>
      <w:rFonts w:ascii="宋体" w:hAnsi="Courier New" w:eastAsia="宋体" w:cs="Times New Roman"/>
      <w:szCs w:val="20"/>
    </w:rPr>
  </w:style>
  <w:style w:type="character" w:customStyle="1" w:styleId="16">
    <w:name w:val="标题 3 Char"/>
    <w:basedOn w:val="12"/>
    <w:link w:val="3"/>
    <w:autoRedefine/>
    <w:qFormat/>
    <w:uiPriority w:val="9"/>
    <w:rPr>
      <w:rFonts w:ascii="Calibri" w:hAnsi="Calibri" w:eastAsia="宋体" w:cs="Times New Roman"/>
      <w:b/>
      <w:bCs/>
      <w:sz w:val="32"/>
      <w:szCs w:val="32"/>
    </w:rPr>
  </w:style>
  <w:style w:type="character" w:customStyle="1" w:styleId="17">
    <w:name w:val="正文文本 Char"/>
    <w:basedOn w:val="12"/>
    <w:link w:val="4"/>
    <w:autoRedefine/>
    <w:qFormat/>
    <w:uiPriority w:val="0"/>
    <w:rPr>
      <w:rFonts w:ascii="宋体" w:hAnsi="宋体" w:eastAsia="宋体" w:cs="Times New Roman"/>
      <w:bCs/>
      <w:kern w:val="2"/>
      <w:sz w:val="36"/>
      <w:szCs w:val="36"/>
      <w:u w:val="single"/>
    </w:rPr>
  </w:style>
  <w:style w:type="character" w:customStyle="1" w:styleId="18">
    <w:name w:val="页眉 Char"/>
    <w:basedOn w:val="12"/>
    <w:link w:val="8"/>
    <w:qFormat/>
    <w:uiPriority w:val="99"/>
    <w:rPr>
      <w:rFonts w:ascii="Calibri" w:hAnsi="Calibri" w:eastAsia="宋体" w:cs="Times New Roman"/>
      <w:sz w:val="18"/>
      <w:szCs w:val="18"/>
    </w:rPr>
  </w:style>
  <w:style w:type="character" w:customStyle="1" w:styleId="19">
    <w:name w:val="页脚 Char"/>
    <w:basedOn w:val="12"/>
    <w:link w:val="7"/>
    <w:autoRedefine/>
    <w:qFormat/>
    <w:uiPriority w:val="99"/>
    <w:rPr>
      <w:rFonts w:ascii="Calibri" w:hAnsi="Calibri" w:eastAsia="宋体" w:cs="Times New Roman"/>
      <w:sz w:val="18"/>
      <w:szCs w:val="18"/>
    </w:rPr>
  </w:style>
  <w:style w:type="character" w:customStyle="1" w:styleId="20">
    <w:name w:val="正文文本缩进 Char"/>
    <w:basedOn w:val="12"/>
    <w:link w:val="5"/>
    <w:semiHidden/>
    <w:qFormat/>
    <w:uiPriority w:val="99"/>
    <w:rPr>
      <w:rFonts w:ascii="Calibri" w:hAnsi="Calibri" w:eastAsia="宋体" w:cs="Times New Roman"/>
      <w:kern w:val="2"/>
      <w:sz w:val="21"/>
    </w:rPr>
  </w:style>
  <w:style w:type="character" w:customStyle="1" w:styleId="21">
    <w:name w:val="正文首行缩进 2 Char"/>
    <w:basedOn w:val="20"/>
    <w:link w:val="9"/>
    <w:semiHidden/>
    <w:uiPriority w:val="99"/>
    <w:rPr>
      <w:rFonts w:ascii="Calibri" w:hAnsi="Calibri" w:eastAsia="宋体" w:cs="Times New Roman"/>
      <w:kern w:val="2"/>
      <w:sz w:val="21"/>
    </w:rPr>
  </w:style>
  <w:style w:type="paragraph" w:styleId="2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3133</Words>
  <Characters>3417</Characters>
  <Lines>42</Lines>
  <Paragraphs>12</Paragraphs>
  <TotalTime>4398325</TotalTime>
  <ScaleCrop>false</ScaleCrop>
  <LinksUpToDate>false</LinksUpToDate>
  <CharactersWithSpaces>4166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2024-03-25T01:42:00Z</dcterms:created>
  <dc:creator>赵静颖</dc:creator>
  <cp:lastModifiedBy>符杨丽</cp:lastModifiedBy>
  <cp:lastPrinted>2024-03-25T02:42:00Z</cp:lastPrinted>
  <dcterms:modified xsi:type="dcterms:W3CDTF">2025-05-16T03:56:45Z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426D158341684F2DBD9C332CCF24C007_12</vt:lpwstr>
  </property>
  <property fmtid="{D5CDD505-2E9C-101B-9397-08002B2CF9AE}" pid="4" name="KSOTemplateDocerSaveRecord">
    <vt:lpwstr>eyJoZGlkIjoiNDA1OGQ2NGIwMjgyMmJlYjg2N2Y0ZDdkZmY0YmE3MzQiLCJ1c2VySWQiOiIzNzYzNTY0MzYifQ==</vt:lpwstr>
  </property>
</Properties>
</file>